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F7346" w14:textId="77777777" w:rsidR="00F2150D" w:rsidRPr="008A2109" w:rsidRDefault="00F2150D" w:rsidP="00F2150D">
      <w:pPr>
        <w:ind w:left="360"/>
      </w:pPr>
      <w:bookmarkStart w:id="0" w:name="_GoBack"/>
      <w:bookmarkEnd w:id="0"/>
    </w:p>
    <w:p w14:paraId="7F362921" w14:textId="77777777" w:rsidR="00F2150D" w:rsidRPr="008A2109" w:rsidRDefault="00F2150D" w:rsidP="00F2150D">
      <w:pPr>
        <w:jc w:val="center"/>
        <w:rPr>
          <w:b/>
        </w:rPr>
      </w:pPr>
      <w:r>
        <w:rPr>
          <w:b/>
        </w:rPr>
        <w:t>PLC Roles and Responsibilities</w:t>
      </w:r>
    </w:p>
    <w:p w14:paraId="5BD4DBFC" w14:textId="77777777" w:rsidR="00F2150D" w:rsidRPr="008A2109" w:rsidRDefault="00F2150D" w:rsidP="00F2150D">
      <w:pPr>
        <w:rPr>
          <w:rFonts w:cs="Calibri"/>
          <w:bCs/>
          <w:u w:val="single"/>
        </w:rPr>
      </w:pPr>
      <w:r w:rsidRPr="008A2109">
        <w:rPr>
          <w:rFonts w:cs="Calibri"/>
          <w:bCs/>
          <w:u w:val="single"/>
        </w:rPr>
        <w:t>Facilitator</w:t>
      </w:r>
    </w:p>
    <w:p w14:paraId="10083C46" w14:textId="77777777" w:rsidR="00F2150D" w:rsidRPr="008A2109" w:rsidRDefault="00F2150D" w:rsidP="00F2150D">
      <w:pPr>
        <w:pStyle w:val="ListParagraph"/>
        <w:numPr>
          <w:ilvl w:val="0"/>
          <w:numId w:val="2"/>
        </w:numPr>
        <w:contextualSpacing w:val="0"/>
        <w:rPr>
          <w:rFonts w:cs="Calibri"/>
          <w:bCs/>
        </w:rPr>
      </w:pPr>
      <w:r w:rsidRPr="008A2109">
        <w:rPr>
          <w:rFonts w:cs="Calibri"/>
          <w:b/>
          <w:bCs/>
        </w:rPr>
        <w:t xml:space="preserve">Before meeting: </w:t>
      </w:r>
      <w:r w:rsidRPr="008A2109">
        <w:rPr>
          <w:rFonts w:cs="Calibri"/>
          <w:bCs/>
        </w:rPr>
        <w:t>sends reminder to PLC members re: date, time, necessary materials and roles for meeting</w:t>
      </w:r>
    </w:p>
    <w:p w14:paraId="26FD0839" w14:textId="77777777" w:rsidR="00F2150D" w:rsidRPr="008A2109" w:rsidRDefault="00F2150D" w:rsidP="00F2150D">
      <w:pPr>
        <w:pStyle w:val="ListParagraph"/>
        <w:numPr>
          <w:ilvl w:val="0"/>
          <w:numId w:val="2"/>
        </w:numPr>
        <w:contextualSpacing w:val="0"/>
        <w:rPr>
          <w:rFonts w:cs="Calibri"/>
          <w:bCs/>
        </w:rPr>
      </w:pPr>
      <w:r w:rsidRPr="008A2109">
        <w:rPr>
          <w:rFonts w:cs="Calibri"/>
          <w:b/>
          <w:bCs/>
        </w:rPr>
        <w:t xml:space="preserve">During meeting: </w:t>
      </w:r>
      <w:r w:rsidRPr="008A2109">
        <w:rPr>
          <w:rFonts w:cs="Calibri"/>
          <w:bCs/>
        </w:rPr>
        <w:t>keeps PLC moving forward through the protocol.</w:t>
      </w:r>
    </w:p>
    <w:p w14:paraId="54312E6D" w14:textId="77777777" w:rsidR="00F2150D" w:rsidRPr="008A2109" w:rsidRDefault="00F2150D" w:rsidP="00F2150D">
      <w:pPr>
        <w:pStyle w:val="ListParagraph"/>
        <w:ind w:left="360"/>
        <w:rPr>
          <w:rFonts w:cs="Calibri"/>
          <w:bCs/>
        </w:rPr>
      </w:pPr>
    </w:p>
    <w:p w14:paraId="7DCEDC84" w14:textId="77777777" w:rsidR="00F2150D" w:rsidRPr="008A2109" w:rsidRDefault="00F2150D" w:rsidP="00F2150D">
      <w:pPr>
        <w:rPr>
          <w:rFonts w:cs="Calibri"/>
          <w:bCs/>
          <w:u w:val="single"/>
        </w:rPr>
      </w:pPr>
      <w:r w:rsidRPr="008A2109">
        <w:rPr>
          <w:rFonts w:cs="Calibri"/>
          <w:bCs/>
          <w:u w:val="single"/>
        </w:rPr>
        <w:t>Recorder</w:t>
      </w:r>
    </w:p>
    <w:p w14:paraId="03EEBAC1" w14:textId="77777777" w:rsidR="00F2150D" w:rsidRPr="008A2109" w:rsidRDefault="00F2150D" w:rsidP="00F2150D">
      <w:pPr>
        <w:pStyle w:val="ListParagraph"/>
        <w:numPr>
          <w:ilvl w:val="0"/>
          <w:numId w:val="2"/>
        </w:numPr>
        <w:contextualSpacing w:val="0"/>
        <w:rPr>
          <w:rFonts w:cs="Calibri"/>
          <w:bCs/>
        </w:rPr>
      </w:pPr>
      <w:r w:rsidRPr="008A2109">
        <w:rPr>
          <w:rFonts w:cs="Calibri"/>
          <w:b/>
          <w:bCs/>
        </w:rPr>
        <w:t>During meeting</w:t>
      </w:r>
      <w:r w:rsidRPr="008A2109">
        <w:rPr>
          <w:rFonts w:cs="Calibri"/>
          <w:bCs/>
        </w:rPr>
        <w:t>: coll</w:t>
      </w:r>
      <w:r>
        <w:rPr>
          <w:rFonts w:cs="Calibri"/>
          <w:bCs/>
        </w:rPr>
        <w:t>ects T</w:t>
      </w:r>
      <w:r w:rsidRPr="008A2109">
        <w:rPr>
          <w:rFonts w:cs="Calibri"/>
          <w:bCs/>
        </w:rPr>
        <w:t>eacher</w:t>
      </w:r>
      <w:r>
        <w:rPr>
          <w:rFonts w:cs="Calibri"/>
          <w:bCs/>
        </w:rPr>
        <w:t xml:space="preserve"> Instructional Action Plans and fills out PLC Documentation Form</w:t>
      </w:r>
      <w:r w:rsidRPr="008A2109">
        <w:rPr>
          <w:rFonts w:cs="Calibri"/>
          <w:bCs/>
        </w:rPr>
        <w:t>.</w:t>
      </w:r>
    </w:p>
    <w:p w14:paraId="787F28E5" w14:textId="77777777" w:rsidR="00F2150D" w:rsidRPr="008A2109" w:rsidRDefault="00F2150D" w:rsidP="00F2150D">
      <w:pPr>
        <w:pStyle w:val="ListParagraph"/>
        <w:numPr>
          <w:ilvl w:val="0"/>
          <w:numId w:val="2"/>
        </w:numPr>
        <w:contextualSpacing w:val="0"/>
        <w:rPr>
          <w:rFonts w:cs="Calibri"/>
          <w:bCs/>
        </w:rPr>
      </w:pPr>
      <w:r w:rsidRPr="008A2109">
        <w:rPr>
          <w:rFonts w:cs="Calibri"/>
          <w:b/>
          <w:bCs/>
        </w:rPr>
        <w:t xml:space="preserve">After meeting: </w:t>
      </w:r>
      <w:r w:rsidRPr="008A2109">
        <w:rPr>
          <w:rFonts w:cs="Calibri"/>
          <w:bCs/>
        </w:rPr>
        <w:t xml:space="preserve">sends </w:t>
      </w:r>
      <w:r>
        <w:rPr>
          <w:rFonts w:cs="Calibri"/>
          <w:bCs/>
        </w:rPr>
        <w:t xml:space="preserve">Teacher </w:t>
      </w:r>
      <w:r w:rsidRPr="008A2109">
        <w:rPr>
          <w:rFonts w:cs="Calibri"/>
          <w:bCs/>
        </w:rPr>
        <w:t xml:space="preserve">Instructional Action Plans </w:t>
      </w:r>
      <w:r>
        <w:rPr>
          <w:rFonts w:cs="Calibri"/>
          <w:bCs/>
        </w:rPr>
        <w:t xml:space="preserve">and PLC Documentation Form </w:t>
      </w:r>
      <w:r w:rsidRPr="008A2109">
        <w:rPr>
          <w:rFonts w:cs="Calibri"/>
          <w:bCs/>
        </w:rPr>
        <w:t>to Shannon. (</w:t>
      </w:r>
      <w:hyperlink r:id="rId5" w:history="1">
        <w:r w:rsidRPr="006D268E">
          <w:rPr>
            <w:rStyle w:val="Hyperlink"/>
            <w:rFonts w:cs="Calibri"/>
            <w:bCs/>
          </w:rPr>
          <w:t>Shannon.Warren@wwu.edu</w:t>
        </w:r>
      </w:hyperlink>
      <w:r>
        <w:rPr>
          <w:rFonts w:cs="Calibri"/>
          <w:bCs/>
        </w:rPr>
        <w:t xml:space="preserve"> or Shannon Warren, 516 High Street, Bellingham, WA 98225-9155.</w:t>
      </w:r>
    </w:p>
    <w:p w14:paraId="4150CE88" w14:textId="77777777" w:rsidR="00F2150D" w:rsidRPr="008A2109" w:rsidRDefault="00F2150D" w:rsidP="00F2150D">
      <w:pPr>
        <w:rPr>
          <w:rFonts w:cs="Calibri"/>
          <w:bCs/>
        </w:rPr>
      </w:pPr>
    </w:p>
    <w:p w14:paraId="540FFC44" w14:textId="77777777" w:rsidR="00F2150D" w:rsidRPr="008A2109" w:rsidRDefault="00F2150D" w:rsidP="00F2150D">
      <w:pPr>
        <w:rPr>
          <w:rFonts w:cs="Calibri"/>
          <w:bCs/>
          <w:u w:val="single"/>
        </w:rPr>
      </w:pPr>
      <w:r w:rsidRPr="008A2109">
        <w:rPr>
          <w:rFonts w:cs="Calibri"/>
          <w:bCs/>
          <w:u w:val="single"/>
        </w:rPr>
        <w:t>Timekeeper</w:t>
      </w:r>
    </w:p>
    <w:p w14:paraId="044D93C6" w14:textId="77777777" w:rsidR="00F2150D" w:rsidRPr="008A2109" w:rsidRDefault="00F2150D" w:rsidP="00F2150D">
      <w:pPr>
        <w:pStyle w:val="ListParagraph"/>
        <w:numPr>
          <w:ilvl w:val="0"/>
          <w:numId w:val="3"/>
        </w:numPr>
        <w:contextualSpacing w:val="0"/>
        <w:rPr>
          <w:rFonts w:cs="Calibri"/>
          <w:bCs/>
        </w:rPr>
      </w:pPr>
      <w:r w:rsidRPr="008A2109">
        <w:rPr>
          <w:rFonts w:cs="Calibri"/>
          <w:b/>
          <w:bCs/>
        </w:rPr>
        <w:t>During meeting</w:t>
      </w:r>
      <w:r w:rsidRPr="008A2109">
        <w:rPr>
          <w:rFonts w:cs="Calibri"/>
          <w:bCs/>
        </w:rPr>
        <w:t xml:space="preserve">: keeps group on time for </w:t>
      </w:r>
      <w:r>
        <w:rPr>
          <w:rFonts w:cs="Calibri"/>
          <w:bCs/>
        </w:rPr>
        <w:t>each segment of the agenda</w:t>
      </w:r>
      <w:r w:rsidRPr="008A2109">
        <w:rPr>
          <w:rFonts w:cs="Calibri"/>
          <w:bCs/>
        </w:rPr>
        <w:t>.</w:t>
      </w:r>
    </w:p>
    <w:p w14:paraId="2F2AC8F4" w14:textId="77777777" w:rsidR="00F2150D" w:rsidRPr="008A2109" w:rsidRDefault="00F2150D" w:rsidP="00F2150D">
      <w:pPr>
        <w:rPr>
          <w:rFonts w:cs="Calibri"/>
          <w:bCs/>
        </w:rPr>
      </w:pPr>
      <w:r w:rsidRPr="008A2109">
        <w:rPr>
          <w:rFonts w:cs="Calibri"/>
          <w:bCs/>
        </w:rPr>
        <w:t xml:space="preserve"> </w:t>
      </w:r>
    </w:p>
    <w:p w14:paraId="176C110F" w14:textId="77777777" w:rsidR="00F2150D" w:rsidRPr="008A2109" w:rsidRDefault="00F2150D" w:rsidP="00F2150D">
      <w:pPr>
        <w:rPr>
          <w:rFonts w:cs="Calibri"/>
          <w:bCs/>
          <w:u w:val="single"/>
        </w:rPr>
      </w:pPr>
      <w:r w:rsidRPr="008A2109">
        <w:rPr>
          <w:rFonts w:cs="Calibri"/>
          <w:bCs/>
          <w:u w:val="single"/>
        </w:rPr>
        <w:t>Norm Monitor</w:t>
      </w:r>
    </w:p>
    <w:p w14:paraId="27D72CD0" w14:textId="77777777" w:rsidR="00F2150D" w:rsidRPr="008A2109" w:rsidRDefault="00F2150D" w:rsidP="00F2150D">
      <w:pPr>
        <w:pStyle w:val="ListParagraph"/>
        <w:numPr>
          <w:ilvl w:val="0"/>
          <w:numId w:val="3"/>
        </w:numPr>
        <w:contextualSpacing w:val="0"/>
        <w:rPr>
          <w:rFonts w:cs="Calibri"/>
          <w:bCs/>
        </w:rPr>
      </w:pPr>
      <w:r w:rsidRPr="008A2109">
        <w:rPr>
          <w:rFonts w:cs="Calibri"/>
          <w:b/>
          <w:bCs/>
        </w:rPr>
        <w:t>During meeting:</w:t>
      </w:r>
      <w:r w:rsidRPr="008A2109">
        <w:rPr>
          <w:rFonts w:cs="Calibri"/>
          <w:bCs/>
        </w:rPr>
        <w:t xml:space="preserve"> observes how PLC members attend to group norms and reports to PLC at end of meeting.</w:t>
      </w:r>
    </w:p>
    <w:p w14:paraId="04DF0288" w14:textId="77777777" w:rsidR="00F2150D" w:rsidRPr="008A2109" w:rsidRDefault="00F2150D" w:rsidP="00F2150D"/>
    <w:p w14:paraId="7A70BC26" w14:textId="77777777" w:rsidR="00A1292B" w:rsidRDefault="00A1292B"/>
    <w:sectPr w:rsidR="00A1292B" w:rsidSect="004565C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B755E" w14:textId="77777777" w:rsidR="00593B46" w:rsidRPr="00AF7464" w:rsidRDefault="00F2150D" w:rsidP="00593B46">
    <w:pPr>
      <w:pStyle w:val="Header"/>
      <w:jc w:val="right"/>
      <w:rPr>
        <w:sz w:val="32"/>
      </w:rPr>
    </w:pPr>
    <w:r w:rsidRPr="00AF7464">
      <w:rPr>
        <w:noProof/>
        <w:sz w:val="32"/>
        <w:szCs w:val="4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D18D58" wp14:editId="472820DD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81AB74" w14:textId="77777777" w:rsidR="00593B46" w:rsidRPr="00B42429" w:rsidRDefault="00F2150D" w:rsidP="00593B46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D18D58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6981AB74" w14:textId="77777777" w:rsidR="00593B46" w:rsidRPr="00B42429" w:rsidRDefault="00F2150D" w:rsidP="00593B46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AF7464">
      <w:rPr>
        <w:rFonts w:asciiTheme="majorHAnsi" w:hAnsiTheme="majorHAnsi"/>
        <w:sz w:val="32"/>
      </w:rPr>
      <w:t>The Middle School Math Partnership</w:t>
    </w:r>
  </w:p>
  <w:p w14:paraId="1C327616" w14:textId="77777777" w:rsidR="00593B46" w:rsidRPr="00AF7464" w:rsidRDefault="00F2150D" w:rsidP="00593B46">
    <w:pPr>
      <w:pStyle w:val="Header"/>
      <w:rPr>
        <w:sz w:val="32"/>
      </w:rPr>
    </w:pPr>
  </w:p>
  <w:p w14:paraId="56E8E2C9" w14:textId="77777777" w:rsidR="00593B46" w:rsidRDefault="00F215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233A"/>
    <w:multiLevelType w:val="hybridMultilevel"/>
    <w:tmpl w:val="37FE62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786C"/>
    <w:multiLevelType w:val="hybridMultilevel"/>
    <w:tmpl w:val="E8383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5D43D8"/>
    <w:multiLevelType w:val="hybridMultilevel"/>
    <w:tmpl w:val="037055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0D"/>
    <w:rsid w:val="004565C6"/>
    <w:rsid w:val="00A1292B"/>
    <w:rsid w:val="00F2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FCE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5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50D"/>
  </w:style>
  <w:style w:type="paragraph" w:styleId="ListParagraph">
    <w:name w:val="List Paragraph"/>
    <w:basedOn w:val="Normal"/>
    <w:uiPriority w:val="34"/>
    <w:qFormat/>
    <w:rsid w:val="00F215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15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hannon.Warren@wwu.edu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Macintosh Word</Application>
  <DocSecurity>0</DocSecurity>
  <Lines>5</Lines>
  <Paragraphs>1</Paragraphs>
  <ScaleCrop>false</ScaleCrop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2016-01-05T20:52:00Z</dcterms:created>
  <dcterms:modified xsi:type="dcterms:W3CDTF">2016-01-05T20:53:00Z</dcterms:modified>
</cp:coreProperties>
</file>